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54C" w:rsidRDefault="007E654C" w:rsidP="001C3835">
      <w:pPr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39D2" w:rsidRDefault="001239D2" w:rsidP="005E13E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</w:pPr>
      <w:r w:rsidRPr="001239D2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 xml:space="preserve">Номинация </w:t>
      </w:r>
      <w:r w:rsidR="005E13E5" w:rsidRPr="005E13E5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>«</w:t>
      </w:r>
      <w:r w:rsidR="00A430BD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>Плакат «Мой витаминный супергерой</w:t>
      </w:r>
      <w:r w:rsidR="005E13E5" w:rsidRPr="005E13E5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>»»</w:t>
      </w:r>
      <w:r w:rsidR="005E13E5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>:</w:t>
      </w:r>
    </w:p>
    <w:p w:rsidR="00C910EB" w:rsidRDefault="00C910EB" w:rsidP="003D6075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910EB">
        <w:rPr>
          <w:rFonts w:ascii="Times New Roman" w:eastAsia="MS Mincho" w:hAnsi="Times New Roman" w:cs="Times New Roman"/>
          <w:sz w:val="28"/>
          <w:szCs w:val="28"/>
          <w:lang w:eastAsia="ja-JP"/>
        </w:rPr>
        <w:t>Конкурсная работа номинации «Плакат «Мой витаминный суперге-рой»» (далее «Плакат») выполняется одним автором.</w:t>
      </w:r>
    </w:p>
    <w:p w:rsidR="007E654C" w:rsidRPr="007E654C" w:rsidRDefault="007E654C" w:rsidP="003D6075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E654C">
        <w:rPr>
          <w:rFonts w:ascii="Times New Roman" w:eastAsia="MS Mincho" w:hAnsi="Times New Roman" w:cs="Times New Roman"/>
          <w:sz w:val="28"/>
          <w:szCs w:val="28"/>
          <w:lang w:eastAsia="ja-JP"/>
        </w:rPr>
        <w:t>Взрослые (педагоги, воспитатели, родители) консультируют и помогают детям, но не являются исполнителями работы;</w:t>
      </w:r>
    </w:p>
    <w:p w:rsidR="007E654C" w:rsidRPr="007E654C" w:rsidRDefault="007E654C" w:rsidP="003D607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E654C" w:rsidRPr="007E654C" w:rsidRDefault="007E654C" w:rsidP="003D607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65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Возрастные категории участников:</w:t>
      </w:r>
    </w:p>
    <w:p w:rsidR="007E654C" w:rsidRPr="007E654C" w:rsidRDefault="007E654C" w:rsidP="003D6075">
      <w:pPr>
        <w:autoSpaceDE w:val="0"/>
        <w:autoSpaceDN w:val="0"/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дети 6 – </w:t>
      </w:r>
      <w:r w:rsidR="00BA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7E6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</w:t>
      </w:r>
    </w:p>
    <w:p w:rsidR="007E654C" w:rsidRPr="007E654C" w:rsidRDefault="007E654C" w:rsidP="003D6075">
      <w:pPr>
        <w:autoSpaceDE w:val="0"/>
        <w:autoSpaceDN w:val="0"/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дети </w:t>
      </w:r>
      <w:r w:rsidR="00BA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7E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11 лет,</w:t>
      </w:r>
    </w:p>
    <w:p w:rsidR="007E654C" w:rsidRPr="007E654C" w:rsidRDefault="007E654C" w:rsidP="003D6075">
      <w:pPr>
        <w:autoSpaceDE w:val="0"/>
        <w:autoSpaceDN w:val="0"/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12 – 14 лет,</w:t>
      </w:r>
    </w:p>
    <w:p w:rsidR="007E654C" w:rsidRPr="007E654C" w:rsidRDefault="007E654C" w:rsidP="003D6075">
      <w:pPr>
        <w:autoSpaceDE w:val="0"/>
        <w:autoSpaceDN w:val="0"/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E654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15 – 17 лет.</w:t>
      </w:r>
    </w:p>
    <w:p w:rsidR="007E654C" w:rsidRDefault="007E654C" w:rsidP="003D6075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4879" w:rsidRPr="00DD4879" w:rsidRDefault="00DD4879" w:rsidP="003D6075">
      <w:pPr>
        <w:keepNext/>
        <w:keepLines/>
        <w:widowControl w:val="0"/>
        <w:tabs>
          <w:tab w:val="left" w:pos="1750"/>
        </w:tabs>
        <w:autoSpaceDN w:val="0"/>
        <w:spacing w:after="0" w:line="280" w:lineRule="exact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48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Порядок проведения </w:t>
      </w:r>
      <w:r w:rsidRPr="00DD487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DD48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этапа Конкурса:</w:t>
      </w:r>
    </w:p>
    <w:p w:rsidR="00DD4879" w:rsidRDefault="00DD4879" w:rsidP="003D6075">
      <w:pPr>
        <w:widowControl w:val="0"/>
        <w:tabs>
          <w:tab w:val="left" w:pos="1374"/>
        </w:tabs>
        <w:autoSpaceDN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8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DD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Конкурса проводится на базе образовательных организаций по </w:t>
      </w:r>
      <w:r w:rsid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E13E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B098D" w:rsidRPr="007B0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</w:t>
      </w:r>
      <w:r w:rsid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430B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DD4879">
        <w:rPr>
          <w:rFonts w:ascii="Times New Roman" w:eastAsia="Times New Roman" w:hAnsi="Times New Roman" w:cs="Times New Roman"/>
          <w:sz w:val="28"/>
          <w:szCs w:val="28"/>
          <w:lang w:eastAsia="ru-RU"/>
        </w:rPr>
        <w:t>(включительно).</w:t>
      </w:r>
    </w:p>
    <w:p w:rsidR="00DD4879" w:rsidRDefault="00DD4879" w:rsidP="003D6075">
      <w:pPr>
        <w:widowControl w:val="0"/>
        <w:tabs>
          <w:tab w:val="left" w:pos="1374"/>
        </w:tabs>
        <w:autoSpaceDN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510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Конкурсные работы предоставляются в свою образовательную организацию.</w:t>
      </w:r>
    </w:p>
    <w:p w:rsidR="00951064" w:rsidRPr="00951064" w:rsidRDefault="00951064" w:rsidP="003D6075">
      <w:pPr>
        <w:widowControl w:val="0"/>
        <w:tabs>
          <w:tab w:val="left" w:pos="1374"/>
        </w:tabs>
        <w:autoSpaceDN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D4879" w:rsidRPr="00951064" w:rsidRDefault="00DD4879" w:rsidP="003D6075">
      <w:pPr>
        <w:widowControl w:val="0"/>
        <w:tabs>
          <w:tab w:val="left" w:pos="1374"/>
        </w:tabs>
        <w:autoSpaceDN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10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работе прилагается:</w:t>
      </w:r>
      <w:r w:rsidR="00951064" w:rsidRPr="00951064">
        <w:rPr>
          <w:b/>
        </w:rPr>
        <w:t xml:space="preserve"> </w:t>
      </w:r>
    </w:p>
    <w:p w:rsidR="00BA0641" w:rsidRPr="00BA0641" w:rsidRDefault="00BA0641" w:rsidP="00BA0641">
      <w:pPr>
        <w:widowControl w:val="0"/>
        <w:tabs>
          <w:tab w:val="left" w:pos="772"/>
        </w:tabs>
        <w:autoSpaceDN w:val="0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сопроводительная записка (приложение </w:t>
      </w:r>
      <w:r w:rsidR="00F07E9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A0641" w:rsidRPr="00BA0641" w:rsidRDefault="00BA0641" w:rsidP="00BA0641">
      <w:pPr>
        <w:widowControl w:val="0"/>
        <w:tabs>
          <w:tab w:val="left" w:pos="772"/>
        </w:tabs>
        <w:autoSpaceDN w:val="0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согласие законного представителя участника на обработку пе</w:t>
      </w:r>
      <w:r w:rsidR="005E1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рсональ-ных данных (приложение </w:t>
      </w:r>
      <w:r w:rsidR="00F07E9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D4879" w:rsidRPr="00DD4879" w:rsidRDefault="00BA0641" w:rsidP="00BA0641">
      <w:pPr>
        <w:widowControl w:val="0"/>
        <w:tabs>
          <w:tab w:val="left" w:pos="772"/>
        </w:tabs>
        <w:autoSpaceDN w:val="0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согласие педагога на обработку персональных данных (приложение </w:t>
      </w:r>
      <w:r w:rsidR="00F07E9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E654C" w:rsidRDefault="007E654C" w:rsidP="003D6075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3835" w:rsidRPr="001C3835" w:rsidRDefault="001C3835" w:rsidP="003D6075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3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конкурсным работам:</w:t>
      </w:r>
    </w:p>
    <w:p w:rsidR="001C3835" w:rsidRPr="001C3835" w:rsidRDefault="001C3835" w:rsidP="003D6075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A430BD" w:rsidRPr="00A430BD" w:rsidRDefault="00A430BD" w:rsidP="00A430BD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</w:pPr>
      <w:r w:rsidRPr="00A430BD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5.1. Номинация «Плакат «Мой витаминный супергерой»»:</w:t>
      </w:r>
    </w:p>
    <w:p w:rsidR="00A430BD" w:rsidRPr="00A430BD" w:rsidRDefault="00A430BD" w:rsidP="00A430BD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430B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- формат представления - рисунок с пояснениями, плакат или компьютерная графика; </w:t>
      </w:r>
    </w:p>
    <w:p w:rsidR="00A430BD" w:rsidRPr="00A430BD" w:rsidRDefault="00A430BD" w:rsidP="00A430BD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430B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- работа выполняется индивидуально участником. Взрослые (педагоги, воспитатели, родители) консультируют и помогают, но не являются непосредственными исполнителями работы; </w:t>
      </w:r>
    </w:p>
    <w:p w:rsidR="00A430BD" w:rsidRPr="00A430BD" w:rsidRDefault="00A430BD" w:rsidP="00A430BD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430BD">
        <w:rPr>
          <w:rFonts w:ascii="Times New Roman" w:eastAsia="MS Mincho" w:hAnsi="Times New Roman" w:cs="Times New Roman"/>
          <w:sz w:val="28"/>
          <w:szCs w:val="28"/>
          <w:lang w:eastAsia="ja-JP"/>
        </w:rPr>
        <w:t>- иллюстрированная работа должна быть яркой и понятной, посвященной одному из витаминов или микроэлементов (например, «Витамин С — защитник от простуд», «Кальций — строитель крепких костей» и др.). Нужно придумать персонажа-супергероя, рассказать о его «суперсиле» (пользе) и в каких продуктах его можно «найти».</w:t>
      </w:r>
    </w:p>
    <w:p w:rsidR="00A430BD" w:rsidRPr="00A430BD" w:rsidRDefault="00A430BD" w:rsidP="00A430BD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430B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- к работе прикладывается информация: фамилия, имя автора, класс, группа, образовательная организация и название работы. Эти сведения должны быть внесены в сопроводительную записку (приложение </w:t>
      </w:r>
      <w:r w:rsidR="00F07E9F">
        <w:rPr>
          <w:rFonts w:ascii="Times New Roman" w:eastAsia="MS Mincho" w:hAnsi="Times New Roman" w:cs="Times New Roman"/>
          <w:sz w:val="28"/>
          <w:szCs w:val="28"/>
          <w:lang w:eastAsia="ja-JP"/>
        </w:rPr>
        <w:t>1</w:t>
      </w:r>
      <w:bookmarkStart w:id="0" w:name="_GoBack"/>
      <w:bookmarkEnd w:id="0"/>
      <w:r w:rsidRPr="00A430BD">
        <w:rPr>
          <w:rFonts w:ascii="Times New Roman" w:eastAsia="MS Mincho" w:hAnsi="Times New Roman" w:cs="Times New Roman"/>
          <w:sz w:val="28"/>
          <w:szCs w:val="28"/>
          <w:lang w:eastAsia="ja-JP"/>
        </w:rPr>
        <w:t>).</w:t>
      </w:r>
    </w:p>
    <w:p w:rsidR="00A430BD" w:rsidRPr="00A430BD" w:rsidRDefault="00A430BD" w:rsidP="00A430BD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430BD">
        <w:rPr>
          <w:rFonts w:ascii="Times New Roman" w:eastAsia="MS Mincho" w:hAnsi="Times New Roman" w:cs="Times New Roman"/>
          <w:sz w:val="28"/>
          <w:szCs w:val="28"/>
          <w:lang w:eastAsia="ja-JP"/>
        </w:rPr>
        <w:t>Требования для публикации работ на портале nios.ru в разделе – Конкурс «Мы за правильное питание»:</w:t>
      </w:r>
    </w:p>
    <w:p w:rsidR="00A430BD" w:rsidRPr="00A430BD" w:rsidRDefault="00A430BD" w:rsidP="00A430BD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430BD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>- максимальный объем загружаемого файла должен быть не более 15 МБ.</w:t>
      </w:r>
    </w:p>
    <w:p w:rsidR="00A430BD" w:rsidRPr="00A430BD" w:rsidRDefault="00A430BD" w:rsidP="00A430BD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430B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- формат загружаемого файла: </w:t>
      </w:r>
      <w:r w:rsidRPr="00A430BD">
        <w:rPr>
          <w:rFonts w:ascii="Times New Roman" w:eastAsia="MS Mincho" w:hAnsi="Times New Roman" w:cs="Times New Roman"/>
          <w:sz w:val="28"/>
          <w:szCs w:val="28"/>
          <w:lang w:val="en-US" w:eastAsia="ja-JP"/>
        </w:rPr>
        <w:t>PDF</w:t>
      </w:r>
      <w:r w:rsidRPr="00A430BD">
        <w:rPr>
          <w:rFonts w:ascii="Times New Roman" w:eastAsia="MS Mincho" w:hAnsi="Times New Roman" w:cs="Times New Roman"/>
          <w:sz w:val="28"/>
          <w:szCs w:val="28"/>
          <w:lang w:eastAsia="ja-JP"/>
        </w:rPr>
        <w:t>, JPG, JPEG, PNG.</w:t>
      </w:r>
    </w:p>
    <w:p w:rsidR="00A430BD" w:rsidRPr="00A430BD" w:rsidRDefault="00A430BD" w:rsidP="00A430BD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430BD">
        <w:rPr>
          <w:rFonts w:ascii="Times New Roman" w:eastAsia="MS Mincho" w:hAnsi="Times New Roman" w:cs="Times New Roman"/>
          <w:sz w:val="28"/>
          <w:szCs w:val="28"/>
          <w:lang w:eastAsia="ja-JP"/>
        </w:rPr>
        <w:t>- работа предоставляется в электронном виде по ссылкам (адресам), предоставленным организаторами этапов проведения Конкурса.</w:t>
      </w:r>
    </w:p>
    <w:p w:rsidR="00B87C88" w:rsidRDefault="00B87C88" w:rsidP="00B87C88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AF040D" w:rsidRPr="00AF040D" w:rsidRDefault="00AF040D" w:rsidP="00AF040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F040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Работы, не соответствующие перечисленным требованиям к оформлению и содержанию, на Конкурс приниматься не будут. </w:t>
      </w:r>
    </w:p>
    <w:p w:rsidR="00AF040D" w:rsidRPr="00AF040D" w:rsidRDefault="00AF040D" w:rsidP="00AF040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0"/>
          <w:szCs w:val="20"/>
          <w:lang w:eastAsia="ru-RU"/>
        </w:rPr>
      </w:pPr>
    </w:p>
    <w:p w:rsidR="00AF040D" w:rsidRPr="00AF040D" w:rsidRDefault="00AF040D" w:rsidP="00AF040D">
      <w:pPr>
        <w:widowControl w:val="0"/>
        <w:tabs>
          <w:tab w:val="left" w:pos="993"/>
          <w:tab w:val="left" w:pos="1414"/>
        </w:tabs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 конкурсных творческих работ:</w:t>
      </w:r>
    </w:p>
    <w:p w:rsidR="00FD1027" w:rsidRPr="00FD1027" w:rsidRDefault="00FD1027" w:rsidP="00FD1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работа оценивается по 5-ти критериям: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Отражение темы в работе, практическая, социальная значимость работы.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- Глубина раскрытия темы.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Форма представления материала (подача и качество видеосъемки), эстетичность работы.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- наличие творческой составляющей в работе.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Креативность и оригинальность исполнения.</w:t>
      </w:r>
    </w:p>
    <w:p w:rsidR="00FD1027" w:rsidRPr="00FD1027" w:rsidRDefault="00FD1027" w:rsidP="00FD1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 предоставленные на Конкурс, будут оцениваться путем выставления, баллов от 0 до 100 за каждый критерий, где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0 - работа не соответствует заданному критерию,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20 - работа соответствует заданному критерию на 20 %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40 - работа соответствует заданному критерию на 40 %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60 - работа соответствует заданному критерию на 60 %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80 - работа соответствует заданному критерию на 80 %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100 - работа полностью соответствует заданному критерию на 100 %.</w:t>
      </w:r>
    </w:p>
    <w:p w:rsidR="00FD1027" w:rsidRPr="00FD1027" w:rsidRDefault="00FD1027" w:rsidP="00FD1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возможное количество баллов одной конкурсной творческой работы - 500 баллов.</w:t>
      </w:r>
    </w:p>
    <w:p w:rsidR="00FD1027" w:rsidRPr="00FD1027" w:rsidRDefault="00FD1027" w:rsidP="00FD1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определяются по максимальному количеству набранных баллов в каждой возрастной категории.</w:t>
      </w:r>
    </w:p>
    <w:p w:rsidR="00AF040D" w:rsidRDefault="00AF040D" w:rsidP="001C3835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AF040D" w:rsidRPr="001C3835" w:rsidRDefault="00AF040D" w:rsidP="001C3835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365F5B" w:rsidRDefault="00365F5B" w:rsidP="00775BA1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365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8E03BC"/>
    <w:multiLevelType w:val="multilevel"/>
    <w:tmpl w:val="D3D6571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5EC441DB"/>
    <w:multiLevelType w:val="hybridMultilevel"/>
    <w:tmpl w:val="A1B295B4"/>
    <w:lvl w:ilvl="0" w:tplc="5A2A875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E8C"/>
    <w:rsid w:val="001239D2"/>
    <w:rsid w:val="001C3835"/>
    <w:rsid w:val="00365F5B"/>
    <w:rsid w:val="003D6075"/>
    <w:rsid w:val="003E1AAF"/>
    <w:rsid w:val="00436D09"/>
    <w:rsid w:val="005E13E5"/>
    <w:rsid w:val="00673663"/>
    <w:rsid w:val="006E0D73"/>
    <w:rsid w:val="00775BA1"/>
    <w:rsid w:val="007B098D"/>
    <w:rsid w:val="007D6560"/>
    <w:rsid w:val="007E654C"/>
    <w:rsid w:val="008C251B"/>
    <w:rsid w:val="00951064"/>
    <w:rsid w:val="00A430BD"/>
    <w:rsid w:val="00AF040D"/>
    <w:rsid w:val="00B87C88"/>
    <w:rsid w:val="00BA0641"/>
    <w:rsid w:val="00C41F19"/>
    <w:rsid w:val="00C910EB"/>
    <w:rsid w:val="00DD4879"/>
    <w:rsid w:val="00E1796C"/>
    <w:rsid w:val="00E43E8C"/>
    <w:rsid w:val="00E65E20"/>
    <w:rsid w:val="00F07E9F"/>
    <w:rsid w:val="00FD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1FF3B"/>
  <w15:chartTrackingRefBased/>
  <w15:docId w15:val="{9305779A-4A30-47F1-8E8F-9437BBB4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470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Бруева Лариса Владимировна</dc:creator>
  <cp:keywords/>
  <dc:description/>
  <cp:lastModifiedBy>Бруева Лариса Владимировна</cp:lastModifiedBy>
  <cp:revision>37</cp:revision>
  <dcterms:created xsi:type="dcterms:W3CDTF">2021-01-28T05:49:00Z</dcterms:created>
  <dcterms:modified xsi:type="dcterms:W3CDTF">2025-10-31T09:33:00Z</dcterms:modified>
</cp:coreProperties>
</file>